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1"/>
        </w:tabs>
        <w:bidi w:val="0"/>
        <w:jc w:val="left"/>
        <w:rPr>
          <w:rFonts w:hint="eastAsia" w:cs="宋体"/>
          <w:kern w:val="2"/>
          <w:sz w:val="28"/>
          <w:szCs w:val="36"/>
          <w:highlight w:val="none"/>
          <w:lang w:val="en-US" w:eastAsia="zh-CN" w:bidi="ar-SA"/>
        </w:rPr>
      </w:pPr>
      <w:r>
        <w:rPr>
          <w:rFonts w:hint="eastAsia" w:cs="宋体"/>
          <w:b/>
          <w:bCs/>
          <w:kern w:val="2"/>
          <w:sz w:val="28"/>
          <w:szCs w:val="36"/>
          <w:highlight w:val="none"/>
          <w:lang w:val="en-US" w:eastAsia="zh-CN" w:bidi="ar-SA"/>
        </w:rPr>
        <w:t>附件2</w:t>
      </w:r>
    </w:p>
    <w:p>
      <w:pPr>
        <w:tabs>
          <w:tab w:val="left" w:pos="911"/>
        </w:tabs>
        <w:bidi w:val="0"/>
        <w:jc w:val="center"/>
        <w:rPr>
          <w:rFonts w:hint="default" w:cs="宋体"/>
          <w:b/>
          <w:bCs/>
          <w:kern w:val="2"/>
          <w:sz w:val="28"/>
          <w:szCs w:val="36"/>
          <w:highlight w:val="none"/>
          <w:lang w:val="en-US" w:eastAsia="zh-CN" w:bidi="ar-SA"/>
        </w:rPr>
      </w:pPr>
      <w:r>
        <w:rPr>
          <w:rFonts w:hint="default" w:cs="宋体"/>
          <w:b/>
          <w:bCs/>
          <w:kern w:val="2"/>
          <w:sz w:val="28"/>
          <w:szCs w:val="36"/>
          <w:highlight w:val="none"/>
          <w:lang w:val="en-US" w:eastAsia="zh-CN" w:bidi="ar-SA"/>
        </w:rPr>
        <w:t>课程建设承诺书</w:t>
      </w:r>
    </w:p>
    <w:p>
      <w:pPr>
        <w:keepNext w:val="0"/>
        <w:keepLines w:val="0"/>
        <w:pageBreakBefore w:val="0"/>
        <w:widowControl w:val="0"/>
        <w:tabs>
          <w:tab w:val="left" w:pos="911"/>
        </w:tabs>
        <w:kinsoku/>
        <w:wordWrap/>
        <w:overflowPunct/>
        <w:topLinePunct w:val="0"/>
        <w:autoSpaceDE/>
        <w:autoSpaceDN/>
        <w:bidi w:val="0"/>
        <w:adjustRightInd/>
        <w:snapToGrid/>
        <w:ind w:firstLine="560" w:firstLineChars="200"/>
        <w:jc w:val="both"/>
        <w:textAlignment w:val="auto"/>
        <w:rPr>
          <w:rFonts w:hint="default" w:cs="宋体"/>
          <w:b w:val="0"/>
          <w:bCs w:val="0"/>
          <w:kern w:val="2"/>
          <w:sz w:val="28"/>
          <w:szCs w:val="36"/>
          <w:highlight w:val="yellow"/>
          <w:lang w:val="en-US" w:eastAsia="zh-CN" w:bidi="ar-SA"/>
        </w:rPr>
      </w:pPr>
      <w:r>
        <w:rPr>
          <w:rFonts w:hint="default" w:cs="宋体"/>
          <w:b w:val="0"/>
          <w:bCs w:val="0"/>
          <w:kern w:val="2"/>
          <w:sz w:val="28"/>
          <w:szCs w:val="36"/>
          <w:highlight w:val="none"/>
          <w:lang w:val="en-US" w:eastAsia="zh-CN" w:bidi="ar-SA"/>
        </w:rPr>
        <w:t>课程名称</w:t>
      </w:r>
      <w:r>
        <w:rPr>
          <w:rFonts w:hint="eastAsia" w:cs="宋体"/>
          <w:b w:val="0"/>
          <w:bCs w:val="0"/>
          <w:kern w:val="2"/>
          <w:sz w:val="28"/>
          <w:szCs w:val="36"/>
          <w:highlight w:val="none"/>
          <w:lang w:val="en-US" w:eastAsia="zh-CN" w:bidi="ar-SA"/>
        </w:rPr>
        <w:t>：</w:t>
      </w:r>
      <w:r>
        <w:rPr>
          <w:rFonts w:hint="eastAsia" w:cs="宋体"/>
          <w:kern w:val="2"/>
          <w:sz w:val="28"/>
          <w:szCs w:val="36"/>
          <w:highlight w:val="none"/>
          <w:lang w:val="en-US" w:eastAsia="zh-CN" w:bidi="ar-SA"/>
        </w:rPr>
        <w:t>2021年高等学历继续教育课程思政示范项目</w:t>
      </w:r>
    </w:p>
    <w:p>
      <w:pPr>
        <w:keepNext w:val="0"/>
        <w:keepLines w:val="0"/>
        <w:pageBreakBefore w:val="0"/>
        <w:widowControl w:val="0"/>
        <w:tabs>
          <w:tab w:val="left" w:pos="911"/>
        </w:tabs>
        <w:kinsoku/>
        <w:wordWrap/>
        <w:overflowPunct/>
        <w:topLinePunct w:val="0"/>
        <w:autoSpaceDE/>
        <w:autoSpaceDN/>
        <w:bidi w:val="0"/>
        <w:adjustRightInd/>
        <w:snapToGrid/>
        <w:ind w:firstLine="560" w:firstLineChars="200"/>
        <w:jc w:val="both"/>
        <w:textAlignment w:val="auto"/>
        <w:rPr>
          <w:rFonts w:hint="default" w:cs="宋体"/>
          <w:b w:val="0"/>
          <w:bCs w:val="0"/>
          <w:kern w:val="2"/>
          <w:sz w:val="28"/>
          <w:szCs w:val="36"/>
          <w:highlight w:val="none"/>
          <w:lang w:val="en-US" w:eastAsia="zh-CN" w:bidi="ar-SA"/>
        </w:rPr>
      </w:pPr>
      <w:r>
        <w:rPr>
          <w:rFonts w:hint="default" w:cs="宋体"/>
          <w:b w:val="0"/>
          <w:bCs w:val="0"/>
          <w:kern w:val="2"/>
          <w:sz w:val="28"/>
          <w:szCs w:val="36"/>
          <w:highlight w:val="none"/>
          <w:lang w:val="en-US" w:eastAsia="zh-CN" w:bidi="ar-SA"/>
        </w:rPr>
        <w:t>本课程经过建设，承诺力争达到2021年高等学历继续教育课程思政示范项目的建设目标与要求，并且持续承担本课程的建设、维护和更新工作。</w:t>
      </w:r>
    </w:p>
    <w:p>
      <w:pPr>
        <w:keepNext w:val="0"/>
        <w:keepLines w:val="0"/>
        <w:pageBreakBefore w:val="0"/>
        <w:widowControl w:val="0"/>
        <w:tabs>
          <w:tab w:val="left" w:pos="911"/>
        </w:tabs>
        <w:kinsoku/>
        <w:wordWrap/>
        <w:overflowPunct/>
        <w:topLinePunct w:val="0"/>
        <w:autoSpaceDE/>
        <w:autoSpaceDN/>
        <w:bidi w:val="0"/>
        <w:adjustRightInd/>
        <w:snapToGrid/>
        <w:ind w:firstLine="560" w:firstLineChars="200"/>
        <w:jc w:val="both"/>
        <w:textAlignment w:val="auto"/>
        <w:rPr>
          <w:rFonts w:hint="default" w:cs="宋体"/>
          <w:b w:val="0"/>
          <w:bCs w:val="0"/>
          <w:kern w:val="2"/>
          <w:sz w:val="28"/>
          <w:szCs w:val="36"/>
          <w:highlight w:val="none"/>
          <w:lang w:val="en-US" w:eastAsia="zh-CN" w:bidi="ar-SA"/>
        </w:rPr>
      </w:pPr>
      <w:r>
        <w:rPr>
          <w:rFonts w:hint="default" w:cs="宋体"/>
          <w:b w:val="0"/>
          <w:bCs w:val="0"/>
          <w:kern w:val="2"/>
          <w:sz w:val="28"/>
          <w:szCs w:val="36"/>
          <w:highlight w:val="none"/>
          <w:lang w:val="en-US" w:eastAsia="zh-CN" w:bidi="ar-SA"/>
        </w:rPr>
        <w:t>本人承诺</w:t>
      </w:r>
      <w:r>
        <w:rPr>
          <w:rFonts w:hint="eastAsia" w:cs="宋体"/>
          <w:b w:val="0"/>
          <w:bCs w:val="0"/>
          <w:kern w:val="2"/>
          <w:sz w:val="28"/>
          <w:szCs w:val="36"/>
          <w:highlight w:val="none"/>
          <w:lang w:val="en-US" w:eastAsia="zh-CN" w:bidi="ar-SA"/>
        </w:rPr>
        <w:t>：</w:t>
      </w:r>
    </w:p>
    <w:p>
      <w:pPr>
        <w:keepNext w:val="0"/>
        <w:keepLines w:val="0"/>
        <w:pageBreakBefore w:val="0"/>
        <w:widowControl w:val="0"/>
        <w:tabs>
          <w:tab w:val="left" w:pos="911"/>
        </w:tabs>
        <w:kinsoku/>
        <w:wordWrap/>
        <w:overflowPunct/>
        <w:topLinePunct w:val="0"/>
        <w:autoSpaceDE/>
        <w:autoSpaceDN/>
        <w:bidi w:val="0"/>
        <w:adjustRightInd/>
        <w:snapToGrid/>
        <w:ind w:firstLine="560" w:firstLineChars="200"/>
        <w:jc w:val="both"/>
        <w:textAlignment w:val="auto"/>
        <w:rPr>
          <w:rFonts w:hint="default" w:cs="宋体"/>
          <w:b w:val="0"/>
          <w:bCs w:val="0"/>
          <w:kern w:val="2"/>
          <w:sz w:val="28"/>
          <w:szCs w:val="36"/>
          <w:highlight w:val="none"/>
          <w:lang w:val="en-US" w:eastAsia="zh-CN" w:bidi="ar-SA"/>
        </w:rPr>
      </w:pPr>
      <w:r>
        <w:rPr>
          <w:rFonts w:hint="default" w:cs="宋体"/>
          <w:b w:val="0"/>
          <w:bCs w:val="0"/>
          <w:kern w:val="2"/>
          <w:sz w:val="28"/>
          <w:szCs w:val="36"/>
          <w:highlight w:val="none"/>
          <w:lang w:val="en-US" w:eastAsia="zh-CN" w:bidi="ar-SA"/>
        </w:rPr>
        <w:t>1.</w:t>
      </w:r>
      <w:r>
        <w:rPr>
          <w:rFonts w:hint="eastAsia" w:cs="宋体"/>
          <w:b w:val="0"/>
          <w:bCs w:val="0"/>
          <w:kern w:val="2"/>
          <w:sz w:val="28"/>
          <w:szCs w:val="36"/>
          <w:highlight w:val="none"/>
          <w:lang w:val="en-US" w:eastAsia="zh-CN" w:bidi="ar-SA"/>
        </w:rPr>
        <w:t xml:space="preserve"> </w:t>
      </w:r>
      <w:r>
        <w:rPr>
          <w:rFonts w:hint="default" w:cs="宋体"/>
          <w:b w:val="0"/>
          <w:bCs w:val="0"/>
          <w:kern w:val="2"/>
          <w:sz w:val="28"/>
          <w:szCs w:val="36"/>
          <w:highlight w:val="none"/>
          <w:lang w:val="en-US" w:eastAsia="zh-CN" w:bidi="ar-SA"/>
        </w:rPr>
        <w:t>严格按照《关于组织开展高等学历继续教育课程思政示范项目建设工作的通知》要求，如期完成建设目标。</w:t>
      </w:r>
    </w:p>
    <w:p>
      <w:pPr>
        <w:keepNext w:val="0"/>
        <w:keepLines w:val="0"/>
        <w:pageBreakBefore w:val="0"/>
        <w:widowControl w:val="0"/>
        <w:tabs>
          <w:tab w:val="left" w:pos="911"/>
        </w:tabs>
        <w:kinsoku/>
        <w:wordWrap/>
        <w:overflowPunct/>
        <w:topLinePunct w:val="0"/>
        <w:autoSpaceDE/>
        <w:autoSpaceDN/>
        <w:bidi w:val="0"/>
        <w:adjustRightInd/>
        <w:snapToGrid/>
        <w:ind w:firstLine="560" w:firstLineChars="200"/>
        <w:jc w:val="both"/>
        <w:textAlignment w:val="auto"/>
        <w:rPr>
          <w:rFonts w:hint="default" w:cs="宋体"/>
          <w:b w:val="0"/>
          <w:bCs w:val="0"/>
          <w:kern w:val="2"/>
          <w:sz w:val="28"/>
          <w:szCs w:val="36"/>
          <w:highlight w:val="none"/>
          <w:lang w:val="en-US" w:eastAsia="zh-CN" w:bidi="ar-SA"/>
        </w:rPr>
      </w:pPr>
      <w:r>
        <w:rPr>
          <w:rFonts w:hint="default" w:cs="宋体"/>
          <w:b w:val="0"/>
          <w:bCs w:val="0"/>
          <w:kern w:val="2"/>
          <w:sz w:val="28"/>
          <w:szCs w:val="36"/>
          <w:highlight w:val="none"/>
          <w:lang w:val="en-US" w:eastAsia="zh-CN" w:bidi="ar-SA"/>
        </w:rPr>
        <w:t>2.</w:t>
      </w:r>
      <w:r>
        <w:rPr>
          <w:rFonts w:hint="eastAsia" w:cs="宋体"/>
          <w:b w:val="0"/>
          <w:bCs w:val="0"/>
          <w:kern w:val="2"/>
          <w:sz w:val="28"/>
          <w:szCs w:val="36"/>
          <w:highlight w:val="none"/>
          <w:lang w:val="en-US" w:eastAsia="zh-CN" w:bidi="ar-SA"/>
        </w:rPr>
        <w:t xml:space="preserve"> </w:t>
      </w:r>
      <w:r>
        <w:rPr>
          <w:rFonts w:hint="default" w:cs="宋体"/>
          <w:b w:val="0"/>
          <w:bCs w:val="0"/>
          <w:kern w:val="2"/>
          <w:sz w:val="28"/>
          <w:szCs w:val="36"/>
          <w:highlight w:val="none"/>
          <w:lang w:val="en-US" w:eastAsia="zh-CN" w:bidi="ar-SA"/>
        </w:rPr>
        <w:t>本申报课程内容和课程设计符合社会主义核心价值观和立德树人的根本要求</w:t>
      </w:r>
      <w:r>
        <w:rPr>
          <w:rFonts w:hint="eastAsia" w:cs="宋体"/>
          <w:b w:val="0"/>
          <w:bCs w:val="0"/>
          <w:kern w:val="2"/>
          <w:sz w:val="28"/>
          <w:szCs w:val="36"/>
          <w:highlight w:val="none"/>
          <w:lang w:val="en-US" w:eastAsia="zh-CN" w:bidi="ar-SA"/>
        </w:rPr>
        <w:t>，</w:t>
      </w:r>
      <w:r>
        <w:rPr>
          <w:rFonts w:hint="default" w:cs="宋体"/>
          <w:b w:val="0"/>
          <w:bCs w:val="0"/>
          <w:kern w:val="2"/>
          <w:sz w:val="28"/>
          <w:szCs w:val="36"/>
          <w:highlight w:val="none"/>
          <w:lang w:val="en-US" w:eastAsia="zh-CN" w:bidi="ar-SA"/>
        </w:rPr>
        <w:t>使用的资源（基本资源和拓展资源）知识产权清晰，无侵权使用的情况，所有涉及到第三方权益的资源已签署课程资源使用授权书以及注明来源出处，符合国家学术规范</w:t>
      </w:r>
      <w:r>
        <w:rPr>
          <w:rFonts w:hint="eastAsia" w:cs="宋体"/>
          <w:b w:val="0"/>
          <w:bCs w:val="0"/>
          <w:kern w:val="2"/>
          <w:sz w:val="28"/>
          <w:szCs w:val="36"/>
          <w:highlight w:val="none"/>
          <w:lang w:val="en-US" w:eastAsia="zh-CN" w:bidi="ar-SA"/>
        </w:rPr>
        <w:t>。</w:t>
      </w:r>
    </w:p>
    <w:p>
      <w:pPr>
        <w:keepNext w:val="0"/>
        <w:keepLines w:val="0"/>
        <w:pageBreakBefore w:val="0"/>
        <w:widowControl w:val="0"/>
        <w:tabs>
          <w:tab w:val="left" w:pos="911"/>
        </w:tabs>
        <w:kinsoku/>
        <w:wordWrap/>
        <w:overflowPunct/>
        <w:topLinePunct w:val="0"/>
        <w:autoSpaceDE/>
        <w:autoSpaceDN/>
        <w:bidi w:val="0"/>
        <w:adjustRightInd/>
        <w:snapToGrid/>
        <w:ind w:firstLine="560" w:firstLineChars="200"/>
        <w:jc w:val="both"/>
        <w:textAlignment w:val="auto"/>
        <w:rPr>
          <w:rFonts w:hint="default" w:cs="宋体"/>
          <w:b w:val="0"/>
          <w:bCs w:val="0"/>
          <w:kern w:val="2"/>
          <w:sz w:val="28"/>
          <w:szCs w:val="36"/>
          <w:highlight w:val="none"/>
          <w:lang w:val="en-US" w:eastAsia="zh-CN" w:bidi="ar-SA"/>
        </w:rPr>
      </w:pPr>
      <w:r>
        <w:rPr>
          <w:rFonts w:hint="default" w:cs="宋体"/>
          <w:b w:val="0"/>
          <w:bCs w:val="0"/>
          <w:kern w:val="2"/>
          <w:sz w:val="28"/>
          <w:szCs w:val="36"/>
          <w:highlight w:val="none"/>
          <w:lang w:val="en-US" w:eastAsia="zh-CN" w:bidi="ar-SA"/>
        </w:rPr>
        <w:t>3.</w:t>
      </w:r>
      <w:r>
        <w:rPr>
          <w:rFonts w:hint="eastAsia" w:cs="宋体"/>
          <w:b w:val="0"/>
          <w:bCs w:val="0"/>
          <w:kern w:val="2"/>
          <w:sz w:val="28"/>
          <w:szCs w:val="36"/>
          <w:highlight w:val="none"/>
          <w:lang w:val="en-US" w:eastAsia="zh-CN" w:bidi="ar-SA"/>
        </w:rPr>
        <w:t xml:space="preserve"> </w:t>
      </w:r>
      <w:r>
        <w:rPr>
          <w:rFonts w:hint="default" w:cs="宋体"/>
          <w:b w:val="0"/>
          <w:bCs w:val="0"/>
          <w:kern w:val="2"/>
          <w:sz w:val="28"/>
          <w:szCs w:val="36"/>
          <w:highlight w:val="none"/>
          <w:lang w:val="en-US" w:eastAsia="zh-CN" w:bidi="ar-SA"/>
        </w:rPr>
        <w:t>本申报课程的全部资源内容已逐字、逐句、逐帧审核，均不存在政治性、思想性、科学性和规范性问题</w:t>
      </w:r>
      <w:r>
        <w:rPr>
          <w:rFonts w:hint="eastAsia" w:cs="宋体"/>
          <w:b w:val="0"/>
          <w:bCs w:val="0"/>
          <w:kern w:val="2"/>
          <w:sz w:val="28"/>
          <w:szCs w:val="36"/>
          <w:highlight w:val="none"/>
          <w:lang w:val="en-US" w:eastAsia="zh-CN" w:bidi="ar-SA"/>
        </w:rPr>
        <w:t>。</w:t>
      </w:r>
    </w:p>
    <w:p>
      <w:pPr>
        <w:keepNext w:val="0"/>
        <w:keepLines w:val="0"/>
        <w:pageBreakBefore w:val="0"/>
        <w:widowControl w:val="0"/>
        <w:tabs>
          <w:tab w:val="left" w:pos="911"/>
        </w:tabs>
        <w:kinsoku/>
        <w:wordWrap/>
        <w:overflowPunct/>
        <w:topLinePunct w:val="0"/>
        <w:autoSpaceDE/>
        <w:autoSpaceDN/>
        <w:bidi w:val="0"/>
        <w:adjustRightInd/>
        <w:snapToGrid/>
        <w:ind w:firstLine="560" w:firstLineChars="200"/>
        <w:jc w:val="both"/>
        <w:textAlignment w:val="auto"/>
        <w:rPr>
          <w:rFonts w:hint="default" w:cs="宋体"/>
          <w:b w:val="0"/>
          <w:bCs w:val="0"/>
          <w:kern w:val="2"/>
          <w:sz w:val="28"/>
          <w:szCs w:val="36"/>
          <w:highlight w:val="none"/>
          <w:lang w:val="en-US" w:eastAsia="zh-CN" w:bidi="ar-SA"/>
        </w:rPr>
      </w:pPr>
      <w:r>
        <w:rPr>
          <w:rFonts w:hint="default" w:cs="宋体"/>
          <w:b w:val="0"/>
          <w:bCs w:val="0"/>
          <w:kern w:val="2"/>
          <w:sz w:val="28"/>
          <w:szCs w:val="36"/>
          <w:highlight w:val="none"/>
          <w:lang w:val="en-US" w:eastAsia="zh-CN" w:bidi="ar-SA"/>
        </w:rPr>
        <w:t>4.</w:t>
      </w:r>
      <w:r>
        <w:rPr>
          <w:rFonts w:hint="eastAsia" w:cs="宋体"/>
          <w:b w:val="0"/>
          <w:bCs w:val="0"/>
          <w:kern w:val="2"/>
          <w:sz w:val="28"/>
          <w:szCs w:val="36"/>
          <w:highlight w:val="none"/>
          <w:lang w:val="en-US" w:eastAsia="zh-CN" w:bidi="ar-SA"/>
        </w:rPr>
        <w:t xml:space="preserve"> </w:t>
      </w:r>
      <w:r>
        <w:rPr>
          <w:rFonts w:hint="default" w:cs="宋体"/>
          <w:b w:val="0"/>
          <w:bCs w:val="0"/>
          <w:kern w:val="2"/>
          <w:sz w:val="28"/>
          <w:szCs w:val="36"/>
          <w:highlight w:val="none"/>
          <w:lang w:val="en-US" w:eastAsia="zh-CN" w:bidi="ar-SA"/>
        </w:rPr>
        <w:t>本申报课程的资源内容及申报材料均不涉及国家安全和保密的相关规定，可以在网络上公开传播与使用。</w:t>
      </w:r>
    </w:p>
    <w:p>
      <w:pPr>
        <w:keepNext w:val="0"/>
        <w:keepLines w:val="0"/>
        <w:pageBreakBefore w:val="0"/>
        <w:widowControl w:val="0"/>
        <w:tabs>
          <w:tab w:val="left" w:pos="911"/>
        </w:tabs>
        <w:kinsoku/>
        <w:wordWrap/>
        <w:overflowPunct/>
        <w:topLinePunct w:val="0"/>
        <w:autoSpaceDE/>
        <w:autoSpaceDN/>
        <w:bidi w:val="0"/>
        <w:adjustRightInd/>
        <w:snapToGrid/>
        <w:ind w:firstLine="560" w:firstLineChars="200"/>
        <w:jc w:val="both"/>
        <w:textAlignment w:val="auto"/>
        <w:rPr>
          <w:rFonts w:hint="default" w:cs="宋体"/>
          <w:b w:val="0"/>
          <w:bCs w:val="0"/>
          <w:kern w:val="2"/>
          <w:sz w:val="28"/>
          <w:szCs w:val="36"/>
          <w:highlight w:val="none"/>
          <w:lang w:val="en-US" w:eastAsia="zh-CN" w:bidi="ar-SA"/>
        </w:rPr>
      </w:pPr>
      <w:r>
        <w:rPr>
          <w:rFonts w:hint="default" w:cs="宋体"/>
          <w:b w:val="0"/>
          <w:bCs w:val="0"/>
          <w:kern w:val="2"/>
          <w:sz w:val="28"/>
          <w:szCs w:val="36"/>
          <w:highlight w:val="none"/>
          <w:lang w:val="en-US" w:eastAsia="zh-CN" w:bidi="ar-SA"/>
        </w:rPr>
        <w:t>5.</w:t>
      </w:r>
      <w:r>
        <w:rPr>
          <w:rFonts w:hint="eastAsia" w:cs="宋体"/>
          <w:b w:val="0"/>
          <w:bCs w:val="0"/>
          <w:kern w:val="2"/>
          <w:sz w:val="28"/>
          <w:szCs w:val="36"/>
          <w:highlight w:val="none"/>
          <w:lang w:val="en-US" w:eastAsia="zh-CN" w:bidi="ar-SA"/>
        </w:rPr>
        <w:t xml:space="preserve"> </w:t>
      </w:r>
      <w:r>
        <w:rPr>
          <w:rFonts w:hint="default" w:cs="宋体"/>
          <w:b w:val="0"/>
          <w:bCs w:val="0"/>
          <w:kern w:val="2"/>
          <w:sz w:val="28"/>
          <w:szCs w:val="36"/>
          <w:highlight w:val="none"/>
          <w:lang w:val="en-US" w:eastAsia="zh-CN" w:bidi="ar-SA"/>
        </w:rPr>
        <w:t>课程经费按照预算进度使用，建设期满应完成90%的额度。</w:t>
      </w:r>
    </w:p>
    <w:p>
      <w:pPr>
        <w:keepNext w:val="0"/>
        <w:keepLines w:val="0"/>
        <w:pageBreakBefore w:val="0"/>
        <w:widowControl w:val="0"/>
        <w:tabs>
          <w:tab w:val="left" w:pos="911"/>
        </w:tabs>
        <w:kinsoku/>
        <w:wordWrap/>
        <w:overflowPunct/>
        <w:topLinePunct w:val="0"/>
        <w:autoSpaceDE/>
        <w:autoSpaceDN/>
        <w:bidi w:val="0"/>
        <w:adjustRightInd/>
        <w:snapToGrid/>
        <w:ind w:firstLine="560" w:firstLineChars="200"/>
        <w:jc w:val="both"/>
        <w:textAlignment w:val="auto"/>
        <w:rPr>
          <w:rFonts w:hint="default" w:cs="宋体"/>
          <w:b w:val="0"/>
          <w:bCs w:val="0"/>
          <w:kern w:val="2"/>
          <w:sz w:val="28"/>
          <w:szCs w:val="36"/>
          <w:highlight w:val="none"/>
          <w:lang w:val="en-US" w:eastAsia="zh-CN" w:bidi="ar-SA"/>
        </w:rPr>
      </w:pPr>
      <w:r>
        <w:rPr>
          <w:rFonts w:hint="default" w:cs="宋体"/>
          <w:b w:val="0"/>
          <w:bCs w:val="0"/>
          <w:kern w:val="2"/>
          <w:sz w:val="28"/>
          <w:szCs w:val="36"/>
          <w:highlight w:val="none"/>
          <w:lang w:val="en-US" w:eastAsia="zh-CN" w:bidi="ar-SA"/>
        </w:rPr>
        <w:t>如违背以上承诺，本课程负责人及其团队自愿承担相应责任。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02602"/>
    <w:rsid w:val="18002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2022-01-17T09:42:00Z</dcterms:created>
  <dc:creator>桃zi</dc:creator>
  <cp:lastModifiedBy>桃zi</cp:lastModifiedBy>
  <dcterms:modified xsi:type="dcterms:W3CDTF">2022-01-17T09:42:56Z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E398D465440B466F8EC9B4F9738240B0</vt:lpwstr>
  </property>
</Properties>
</file>