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Times New Roman"/>
          <w:b/>
          <w:bCs/>
          <w:sz w:val="30"/>
          <w:szCs w:val="30"/>
        </w:rPr>
      </w:pPr>
      <w:bookmarkStart w:id="1" w:name="_GoBack"/>
      <w:bookmarkEnd w:id="1"/>
      <w:r>
        <w:rPr>
          <w:rFonts w:hint="eastAsia" w:ascii="仿宋" w:hAnsi="仿宋" w:eastAsia="仿宋" w:cs="Times New Roman"/>
          <w:b/>
          <w:bCs/>
          <w:sz w:val="30"/>
          <w:szCs w:val="30"/>
        </w:rPr>
        <w:t>附件：竞争性磋商（谈判）及询价文件格式</w:t>
      </w:r>
    </w:p>
    <w:p>
      <w:pPr>
        <w:spacing w:line="400" w:lineRule="exact"/>
        <w:rPr>
          <w:rFonts w:ascii="仿宋" w:hAnsi="仿宋" w:eastAsia="仿宋" w:cs="仿宋"/>
          <w:b/>
          <w:kern w:val="0"/>
          <w:szCs w:val="21"/>
        </w:rPr>
      </w:pPr>
      <w:r>
        <w:rPr>
          <w:rFonts w:hint="eastAsia" w:ascii="仿宋" w:hAnsi="仿宋" w:eastAsia="仿宋" w:cs="仿宋"/>
          <w:b/>
          <w:kern w:val="0"/>
          <w:szCs w:val="21"/>
        </w:rPr>
        <w:t>一、采购项目名称：</w:t>
      </w:r>
    </w:p>
    <w:p>
      <w:pPr>
        <w:spacing w:line="400" w:lineRule="exact"/>
        <w:rPr>
          <w:rFonts w:ascii="仿宋" w:hAnsi="仿宋" w:eastAsia="仿宋" w:cs="仿宋"/>
          <w:bCs/>
          <w:kern w:val="0"/>
          <w:szCs w:val="21"/>
        </w:rPr>
      </w:pPr>
      <w:r>
        <w:rPr>
          <w:rFonts w:hint="eastAsia" w:ascii="仿宋" w:hAnsi="仿宋" w:eastAsia="仿宋" w:cs="仿宋"/>
          <w:bCs/>
          <w:kern w:val="0"/>
          <w:szCs w:val="21"/>
        </w:rPr>
        <w:t>中国药科大学继续教育学院宿舍采购家具项目</w:t>
      </w:r>
    </w:p>
    <w:p>
      <w:pPr>
        <w:numPr>
          <w:ilvl w:val="0"/>
          <w:numId w:val="1"/>
        </w:numPr>
        <w:spacing w:line="400" w:lineRule="exact"/>
        <w:rPr>
          <w:rFonts w:ascii="仿宋" w:hAnsi="仿宋" w:eastAsia="仿宋" w:cs="仿宋"/>
          <w:bCs/>
          <w:kern w:val="0"/>
          <w:szCs w:val="21"/>
        </w:rPr>
      </w:pPr>
      <w:r>
        <w:rPr>
          <w:rFonts w:hint="eastAsia" w:ascii="仿宋" w:hAnsi="仿宋" w:eastAsia="仿宋" w:cs="仿宋"/>
          <w:b/>
          <w:kern w:val="0"/>
          <w:szCs w:val="21"/>
        </w:rPr>
        <w:t>采购项目情况：</w:t>
      </w:r>
    </w:p>
    <w:p>
      <w:pPr>
        <w:ind w:firstLine="432"/>
        <w:rPr>
          <w:rFonts w:ascii="仿宋" w:hAnsi="仿宋" w:eastAsia="仿宋" w:cs="仿宋"/>
          <w:bCs/>
          <w:kern w:val="0"/>
          <w:szCs w:val="21"/>
        </w:rPr>
      </w:pPr>
      <w:r>
        <w:rPr>
          <w:rFonts w:hint="eastAsia" w:ascii="仿宋" w:hAnsi="仿宋" w:eastAsia="仿宋" w:cs="Times New Roman"/>
          <w:szCs w:val="21"/>
        </w:rPr>
        <w:t>项目地点：玄武门校区</w:t>
      </w:r>
    </w:p>
    <w:p>
      <w:pPr>
        <w:ind w:firstLine="432"/>
        <w:rPr>
          <w:rFonts w:ascii="仿宋" w:hAnsi="仿宋" w:eastAsia="仿宋" w:cs="Times New Roman"/>
          <w:szCs w:val="21"/>
        </w:rPr>
      </w:pPr>
      <w:r>
        <w:rPr>
          <w:rFonts w:hint="eastAsia" w:ascii="仿宋" w:hAnsi="仿宋" w:eastAsia="仿宋" w:cs="Times New Roman"/>
          <w:szCs w:val="21"/>
        </w:rPr>
        <w:t>项目概况：住宿楼共计75间房间，配置房间所需的家具。配备家具数量及要求如下：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1"/>
              </w:rPr>
              <w:t>购置家具名称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尺寸（m）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1"/>
              </w:rPr>
              <w:t>数量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（张）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7" w:hRule="atLeast"/>
        </w:trPr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1"/>
              </w:rPr>
              <w:t>床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1.2*2.0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71</w:t>
            </w:r>
          </w:p>
        </w:tc>
        <w:tc>
          <w:tcPr>
            <w:tcW w:w="213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选用颗粒板或实木多层板，均采用E0级环保标准，且与整个房间配套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1.8*2.0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4</w:t>
            </w:r>
          </w:p>
        </w:tc>
        <w:tc>
          <w:tcPr>
            <w:tcW w:w="213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1"/>
              </w:rPr>
              <w:t>床垫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1.2*2.0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71</w:t>
            </w:r>
          </w:p>
        </w:tc>
        <w:tc>
          <w:tcPr>
            <w:tcW w:w="213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选用高密度海绵或乳胶床垫，整排弹簧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1.8*2.0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4</w:t>
            </w:r>
          </w:p>
        </w:tc>
        <w:tc>
          <w:tcPr>
            <w:tcW w:w="213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1"/>
              </w:rPr>
              <w:t>床头包皮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1"/>
              </w:rPr>
              <w:t>以测量为准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75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1"/>
              </w:rPr>
              <w:t>床头靠板选用E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0级颗粒板或实木多层板，包皮采用皮革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床头柜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1"/>
              </w:rPr>
              <w:t>以测量为准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79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选用颗粒板或实木多层板，均采用E0级环保标准，且与整个房间配套</w:t>
            </w:r>
          </w:p>
        </w:tc>
      </w:tr>
    </w:tbl>
    <w:p>
      <w:pPr>
        <w:spacing w:line="400" w:lineRule="exact"/>
        <w:rPr>
          <w:rFonts w:ascii="仿宋" w:hAnsi="仿宋" w:eastAsia="仿宋" w:cs="仿宋"/>
          <w:b/>
          <w:kern w:val="0"/>
          <w:szCs w:val="21"/>
        </w:rPr>
      </w:pPr>
      <w:r>
        <w:rPr>
          <w:rFonts w:hint="eastAsia" w:ascii="仿宋" w:hAnsi="仿宋" w:eastAsia="仿宋" w:cs="仿宋"/>
          <w:b/>
          <w:kern w:val="0"/>
          <w:szCs w:val="21"/>
        </w:rPr>
        <w:t>交货期：合同签订以后30日历日完成到货安装验收工作。</w:t>
      </w:r>
    </w:p>
    <w:p>
      <w:pPr>
        <w:spacing w:line="400" w:lineRule="exact"/>
        <w:rPr>
          <w:rFonts w:ascii="仿宋" w:hAnsi="仿宋" w:eastAsia="仿宋" w:cs="仿宋"/>
          <w:b/>
          <w:kern w:val="0"/>
          <w:szCs w:val="21"/>
        </w:rPr>
      </w:pPr>
      <w:r>
        <w:rPr>
          <w:rFonts w:hint="eastAsia" w:ascii="仿宋" w:hAnsi="仿宋" w:eastAsia="仿宋" w:cs="仿宋"/>
          <w:b/>
          <w:kern w:val="0"/>
          <w:szCs w:val="21"/>
        </w:rPr>
        <w:t>质保期要求三年以上。</w:t>
      </w:r>
    </w:p>
    <w:p>
      <w:pPr>
        <w:spacing w:line="400" w:lineRule="exact"/>
        <w:rPr>
          <w:rFonts w:ascii="仿宋" w:hAnsi="仿宋" w:eastAsia="仿宋" w:cs="仿宋"/>
          <w:b/>
          <w:kern w:val="0"/>
          <w:szCs w:val="21"/>
        </w:rPr>
      </w:pPr>
      <w:r>
        <w:rPr>
          <w:rFonts w:hint="eastAsia" w:ascii="仿宋" w:hAnsi="仿宋" w:eastAsia="仿宋" w:cs="仿宋"/>
          <w:b/>
          <w:kern w:val="0"/>
          <w:szCs w:val="21"/>
        </w:rPr>
        <w:t>付款方式：签订合同后，甲方向乙方指定账户支付</w:t>
      </w:r>
      <w:r>
        <w:rPr>
          <w:rFonts w:ascii="仿宋" w:hAnsi="仿宋" w:eastAsia="仿宋" w:cs="仿宋"/>
          <w:b/>
          <w:kern w:val="0"/>
          <w:szCs w:val="21"/>
        </w:rPr>
        <w:t>40</w:t>
      </w:r>
      <w:r>
        <w:rPr>
          <w:rFonts w:hint="eastAsia" w:ascii="仿宋" w:hAnsi="仿宋" w:eastAsia="仿宋" w:cs="仿宋"/>
          <w:b/>
          <w:kern w:val="0"/>
          <w:szCs w:val="21"/>
        </w:rPr>
        <w:t>%首付款，到货验收合格后甲方向乙方支付至9</w:t>
      </w:r>
      <w:r>
        <w:rPr>
          <w:rFonts w:ascii="仿宋" w:hAnsi="仿宋" w:eastAsia="仿宋" w:cs="仿宋"/>
          <w:b/>
          <w:kern w:val="0"/>
          <w:szCs w:val="21"/>
        </w:rPr>
        <w:t>5%，剩余</w:t>
      </w:r>
      <w:r>
        <w:rPr>
          <w:rFonts w:hint="eastAsia" w:ascii="仿宋" w:hAnsi="仿宋" w:eastAsia="仿宋" w:cs="仿宋"/>
          <w:b/>
          <w:kern w:val="0"/>
          <w:szCs w:val="21"/>
        </w:rPr>
        <w:t>5</w:t>
      </w:r>
      <w:r>
        <w:rPr>
          <w:rFonts w:ascii="仿宋" w:hAnsi="仿宋" w:eastAsia="仿宋" w:cs="仿宋"/>
          <w:b/>
          <w:kern w:val="0"/>
          <w:szCs w:val="21"/>
        </w:rPr>
        <w:t>%作为质保金，</w:t>
      </w:r>
      <w:r>
        <w:rPr>
          <w:rFonts w:hint="eastAsia" w:ascii="仿宋" w:hAnsi="仿宋" w:eastAsia="仿宋" w:cs="仿宋"/>
          <w:b/>
          <w:kern w:val="0"/>
          <w:szCs w:val="21"/>
        </w:rPr>
        <w:t>在质保期结束以后无息退还。</w:t>
      </w:r>
    </w:p>
    <w:p>
      <w:pPr>
        <w:spacing w:line="400" w:lineRule="exact"/>
        <w:rPr>
          <w:rFonts w:ascii="仿宋" w:hAnsi="仿宋" w:eastAsia="仿宋" w:cs="仿宋"/>
          <w:b/>
          <w:kern w:val="0"/>
          <w:szCs w:val="21"/>
        </w:rPr>
      </w:pPr>
      <w:r>
        <w:rPr>
          <w:rFonts w:hint="eastAsia" w:ascii="仿宋" w:hAnsi="仿宋" w:eastAsia="仿宋" w:cs="仿宋"/>
          <w:b/>
          <w:kern w:val="0"/>
          <w:szCs w:val="21"/>
        </w:rPr>
        <w:t>三、采购方式：</w:t>
      </w:r>
    </w:p>
    <w:p>
      <w:pPr>
        <w:spacing w:line="400" w:lineRule="exact"/>
        <w:rPr>
          <w:rFonts w:ascii="仿宋" w:hAnsi="仿宋" w:eastAsia="仿宋" w:cs="仿宋"/>
          <w:bCs/>
          <w:kern w:val="0"/>
          <w:szCs w:val="21"/>
        </w:rPr>
      </w:pPr>
      <w:r>
        <w:rPr>
          <w:rFonts w:hint="eastAsia" w:ascii="仿宋" w:hAnsi="仿宋" w:eastAsia="仿宋" w:cs="仿宋"/>
          <w:bCs/>
          <w:kern w:val="0"/>
          <w:szCs w:val="21"/>
        </w:rPr>
        <w:sym w:font="Wingdings 2" w:char="0052"/>
      </w:r>
      <w:r>
        <w:rPr>
          <w:rFonts w:hint="eastAsia" w:ascii="仿宋" w:hAnsi="仿宋" w:eastAsia="仿宋" w:cs="仿宋"/>
          <w:bCs/>
          <w:kern w:val="0"/>
          <w:szCs w:val="21"/>
        </w:rPr>
        <w:t xml:space="preserve">竞争性磋商     </w:t>
      </w:r>
    </w:p>
    <w:p>
      <w:pPr>
        <w:numPr>
          <w:ilvl w:val="0"/>
          <w:numId w:val="2"/>
        </w:numPr>
        <w:spacing w:line="400" w:lineRule="exact"/>
        <w:rPr>
          <w:rFonts w:ascii="仿宋" w:hAnsi="仿宋" w:eastAsia="仿宋" w:cs="仿宋"/>
          <w:b/>
          <w:kern w:val="0"/>
          <w:szCs w:val="21"/>
        </w:rPr>
      </w:pPr>
      <w:r>
        <w:rPr>
          <w:rFonts w:hint="eastAsia" w:ascii="仿宋" w:hAnsi="仿宋" w:eastAsia="仿宋" w:cs="仿宋"/>
          <w:b/>
          <w:kern w:val="0"/>
          <w:szCs w:val="21"/>
        </w:rPr>
        <w:t>评分或成交标准</w:t>
      </w:r>
    </w:p>
    <w:p>
      <w:pPr>
        <w:spacing w:line="400" w:lineRule="exact"/>
        <w:rPr>
          <w:rFonts w:ascii="仿宋" w:hAnsi="仿宋" w:eastAsia="仿宋" w:cs="仿宋"/>
          <w:bCs/>
          <w:kern w:val="0"/>
          <w:szCs w:val="21"/>
        </w:rPr>
      </w:pPr>
      <w:r>
        <w:rPr>
          <w:rFonts w:hint="eastAsia" w:ascii="仿宋" w:hAnsi="仿宋" w:eastAsia="仿宋" w:cs="仿宋"/>
          <w:bCs/>
          <w:kern w:val="0"/>
          <w:szCs w:val="21"/>
        </w:rPr>
        <w:sym w:font="Wingdings 2" w:char="0052"/>
      </w:r>
      <w:r>
        <w:rPr>
          <w:rFonts w:hint="eastAsia" w:ascii="仿宋" w:hAnsi="仿宋" w:eastAsia="仿宋" w:cs="仿宋"/>
          <w:bCs/>
          <w:kern w:val="0"/>
          <w:szCs w:val="21"/>
        </w:rPr>
        <w:t>竞争性磋商</w:t>
      </w:r>
    </w:p>
    <w:p>
      <w:pPr>
        <w:spacing w:line="400" w:lineRule="exact"/>
        <w:rPr>
          <w:rFonts w:ascii="仿宋" w:hAnsi="仿宋" w:eastAsia="仿宋" w:cs="仿宋"/>
          <w:bCs/>
          <w:kern w:val="0"/>
          <w:szCs w:val="21"/>
        </w:rPr>
      </w:pPr>
    </w:p>
    <w:p>
      <w:pPr>
        <w:spacing w:line="400" w:lineRule="exact"/>
        <w:rPr>
          <w:rFonts w:ascii="仿宋" w:hAnsi="仿宋" w:eastAsia="仿宋" w:cs="仿宋"/>
          <w:bCs/>
          <w:kern w:val="0"/>
          <w:szCs w:val="21"/>
        </w:rPr>
      </w:pPr>
    </w:p>
    <w:p>
      <w:pPr>
        <w:spacing w:line="400" w:lineRule="exact"/>
        <w:rPr>
          <w:rFonts w:ascii="仿宋" w:hAnsi="仿宋" w:eastAsia="仿宋" w:cs="仿宋"/>
          <w:bCs/>
          <w:kern w:val="0"/>
          <w:szCs w:val="21"/>
        </w:rPr>
      </w:pPr>
    </w:p>
    <w:p>
      <w:pPr>
        <w:spacing w:line="400" w:lineRule="exact"/>
        <w:rPr>
          <w:rFonts w:ascii="仿宋" w:hAnsi="仿宋" w:eastAsia="仿宋" w:cs="仿宋"/>
          <w:bCs/>
          <w:kern w:val="0"/>
          <w:szCs w:val="21"/>
        </w:rPr>
      </w:pPr>
    </w:p>
    <w:p>
      <w:pPr>
        <w:widowControl/>
        <w:jc w:val="left"/>
        <w:rPr>
          <w:rFonts w:ascii="仿宋" w:hAnsi="仿宋" w:eastAsia="仿宋" w:cs="仿宋"/>
          <w:bCs/>
          <w:kern w:val="0"/>
          <w:szCs w:val="21"/>
        </w:rPr>
      </w:pPr>
      <w:r>
        <w:rPr>
          <w:rFonts w:ascii="仿宋" w:hAnsi="仿宋" w:eastAsia="仿宋" w:cs="仿宋"/>
          <w:bCs/>
          <w:kern w:val="0"/>
          <w:szCs w:val="21"/>
        </w:rPr>
        <w:br w:type="page"/>
      </w:r>
    </w:p>
    <w:p>
      <w:pPr>
        <w:spacing w:line="360" w:lineRule="auto"/>
        <w:ind w:firstLine="420" w:firstLineChars="200"/>
        <w:rPr>
          <w:rFonts w:ascii="仿宋" w:hAnsi="仿宋" w:eastAsia="仿宋" w:cs="Times New Roman"/>
          <w:szCs w:val="21"/>
        </w:rPr>
      </w:pPr>
      <w:r>
        <w:rPr>
          <w:rFonts w:hint="eastAsia" w:ascii="仿宋" w:hAnsi="仿宋" w:eastAsia="仿宋" w:cs="Times New Roman"/>
          <w:szCs w:val="21"/>
        </w:rPr>
        <w:t>本项目采用综合评分法，评分统计方法采用百分制（满分</w:t>
      </w:r>
      <w:r>
        <w:rPr>
          <w:rFonts w:ascii="仿宋" w:hAnsi="仿宋" w:eastAsia="仿宋" w:cs="Times New Roman"/>
          <w:szCs w:val="21"/>
        </w:rPr>
        <w:t>100</w:t>
      </w:r>
      <w:r>
        <w:rPr>
          <w:rFonts w:hint="eastAsia" w:ascii="仿宋" w:hAnsi="仿宋" w:eastAsia="仿宋" w:cs="Times New Roman"/>
          <w:szCs w:val="21"/>
        </w:rPr>
        <w:t>分），将全部评委评分直接进行算术平均，小数点后保留</w:t>
      </w:r>
      <w:r>
        <w:rPr>
          <w:rFonts w:ascii="仿宋" w:hAnsi="仿宋" w:eastAsia="仿宋" w:cs="Times New Roman"/>
          <w:szCs w:val="21"/>
        </w:rPr>
        <w:t>2</w:t>
      </w:r>
      <w:r>
        <w:rPr>
          <w:rFonts w:hint="eastAsia" w:ascii="仿宋" w:hAnsi="仿宋" w:eastAsia="仿宋" w:cs="Times New Roman"/>
          <w:szCs w:val="21"/>
        </w:rPr>
        <w:t>位。按评审后得分由高到低顺序排列，得分相同的，按投标报价由低到高顺序排列，得分且投标报价相同的，按服务响应优劣顺序排列，由评标委员会推荐中标候选供应商。</w:t>
      </w:r>
    </w:p>
    <w:tbl>
      <w:tblPr>
        <w:tblStyle w:val="2"/>
        <w:tblW w:w="89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497"/>
        <w:gridCol w:w="6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序号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评分因素</w:t>
            </w:r>
          </w:p>
        </w:tc>
        <w:tc>
          <w:tcPr>
            <w:tcW w:w="6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评 审 标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05" w:firstLineChars="50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投标报价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（</w:t>
            </w:r>
            <w:r>
              <w:rPr>
                <w:rFonts w:ascii="仿宋" w:hAnsi="仿宋" w:eastAsia="仿宋" w:cs="Times New Roman"/>
                <w:szCs w:val="21"/>
              </w:rPr>
              <w:t>30</w:t>
            </w:r>
            <w:r>
              <w:rPr>
                <w:rFonts w:hint="eastAsia" w:ascii="仿宋" w:hAnsi="仿宋" w:eastAsia="仿宋" w:cs="Times New Roman"/>
                <w:szCs w:val="21"/>
              </w:rPr>
              <w:t>分）</w:t>
            </w:r>
          </w:p>
        </w:tc>
        <w:tc>
          <w:tcPr>
            <w:tcW w:w="6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综合评分法中的价格分统一采用低价优先法计算，即满足招标文件要求且投标价格最低的投标报价为评标基准价，其价格分为满分</w:t>
            </w:r>
            <w:r>
              <w:rPr>
                <w:rFonts w:ascii="仿宋" w:hAnsi="仿宋" w:eastAsia="仿宋" w:cs="Times New Roman"/>
                <w:szCs w:val="21"/>
              </w:rPr>
              <w:t>30</w:t>
            </w:r>
            <w:r>
              <w:rPr>
                <w:rFonts w:hint="eastAsia" w:ascii="仿宋" w:hAnsi="仿宋" w:eastAsia="仿宋" w:cs="Times New Roman"/>
                <w:szCs w:val="21"/>
              </w:rPr>
              <w:t>分。其他投标人的价格分统一按照下列公式计算：</w:t>
            </w:r>
          </w:p>
          <w:p>
            <w:pPr>
              <w:spacing w:line="320" w:lineRule="exac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投标报价得分</w:t>
            </w:r>
            <w:r>
              <w:rPr>
                <w:rFonts w:ascii="仿宋" w:hAnsi="仿宋" w:eastAsia="仿宋" w:cs="Times New Roman"/>
                <w:szCs w:val="21"/>
              </w:rPr>
              <w:t>=(</w:t>
            </w:r>
            <w:r>
              <w:rPr>
                <w:rFonts w:hint="eastAsia" w:ascii="仿宋" w:hAnsi="仿宋" w:eastAsia="仿宋" w:cs="Times New Roman"/>
                <w:szCs w:val="21"/>
              </w:rPr>
              <w:t>评标基准价／投标报价</w:t>
            </w:r>
            <w:r>
              <w:rPr>
                <w:rFonts w:ascii="仿宋" w:hAnsi="仿宋" w:eastAsia="仿宋" w:cs="Times New Roman"/>
                <w:szCs w:val="21"/>
              </w:rPr>
              <w:t>)</w:t>
            </w:r>
            <w:r>
              <w:rPr>
                <w:rFonts w:hint="eastAsia" w:ascii="仿宋" w:hAnsi="仿宋" w:eastAsia="仿宋" w:cs="Times New Roman"/>
                <w:szCs w:val="21"/>
              </w:rPr>
              <w:t>×30</w:t>
            </w:r>
          </w:p>
        </w:tc>
      </w:tr>
    </w:tbl>
    <w:p>
      <w:pPr>
        <w:spacing w:line="400" w:lineRule="exact"/>
        <w:rPr>
          <w:rFonts w:ascii="仿宋" w:hAnsi="仿宋" w:eastAsia="仿宋" w:cs="Times New Roman"/>
          <w:b/>
          <w:kern w:val="0"/>
          <w:szCs w:val="21"/>
        </w:rPr>
      </w:pPr>
    </w:p>
    <w:p>
      <w:pPr>
        <w:spacing w:line="360" w:lineRule="auto"/>
        <w:ind w:firstLine="422" w:firstLineChars="200"/>
        <w:rPr>
          <w:rFonts w:ascii="仿宋" w:hAnsi="仿宋" w:eastAsia="仿宋" w:cs="宋体"/>
          <w:b/>
          <w:szCs w:val="21"/>
        </w:rPr>
      </w:pPr>
      <w:r>
        <w:rPr>
          <w:rFonts w:hint="eastAsia" w:ascii="仿宋" w:hAnsi="仿宋" w:eastAsia="仿宋" w:cs="宋体"/>
          <w:b/>
          <w:szCs w:val="21"/>
        </w:rPr>
        <w:t>说明：所有认证、证明和业绩均以有效清晰的证明文件的复印件为依据，原件备查。</w:t>
      </w:r>
    </w:p>
    <w:tbl>
      <w:tblPr>
        <w:tblStyle w:val="2"/>
        <w:tblW w:w="896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6981"/>
        <w:gridCol w:w="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atLeast"/>
              <w:rPr>
                <w:rFonts w:ascii="仿宋" w:hAnsi="仿宋" w:eastAsia="仿宋" w:cs="Times New Roman"/>
                <w:b/>
                <w:kern w:val="0"/>
                <w:szCs w:val="21"/>
              </w:rPr>
            </w:pPr>
            <w:bookmarkStart w:id="0" w:name="scoringRules2"/>
            <w:r>
              <w:rPr>
                <w:rFonts w:hint="eastAsia" w:ascii="仿宋" w:hAnsi="仿宋" w:eastAsia="仿宋" w:cs="Times New Roman"/>
                <w:b/>
                <w:kern w:val="0"/>
                <w:szCs w:val="21"/>
              </w:rPr>
              <w:t>评分细则</w:t>
            </w: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rFonts w:ascii="仿宋" w:hAnsi="仿宋" w:eastAsia="仿宋" w:cs="Times New Roman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Cs w:val="21"/>
              </w:rPr>
              <w:t>评分细则内容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jc w:val="left"/>
              <w:rPr>
                <w:rFonts w:ascii="仿宋" w:hAnsi="仿宋" w:eastAsia="仿宋" w:cs="Times New Roman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Cs w:val="21"/>
              </w:rPr>
              <w:t>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atLeast"/>
              <w:jc w:val="left"/>
              <w:rPr>
                <w:rFonts w:ascii="仿宋" w:hAnsi="仿宋" w:eastAsia="仿宋" w:cs="Times New Roman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1、技术分（</w:t>
            </w:r>
            <w:r>
              <w:rPr>
                <w:rFonts w:ascii="仿宋" w:hAnsi="仿宋" w:eastAsia="仿宋" w:cs="宋体"/>
                <w:b/>
                <w:szCs w:val="21"/>
              </w:rPr>
              <w:t>7</w:t>
            </w:r>
            <w:r>
              <w:rPr>
                <w:rFonts w:hint="eastAsia" w:ascii="仿宋" w:hAnsi="仿宋" w:eastAsia="仿宋" w:cs="宋体"/>
                <w:b/>
                <w:szCs w:val="21"/>
              </w:rPr>
              <w:t>0分）：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1、样品部分（</w:t>
            </w:r>
            <w:r>
              <w:rPr>
                <w:rFonts w:ascii="仿宋" w:hAnsi="仿宋" w:eastAsia="仿宋" w:cs="Times New Roman"/>
                <w:szCs w:val="21"/>
              </w:rPr>
              <w:t>48</w:t>
            </w:r>
            <w:r>
              <w:rPr>
                <w:rFonts w:hint="eastAsia" w:ascii="仿宋" w:hAnsi="仿宋" w:eastAsia="仿宋" w:cs="Times New Roman"/>
                <w:szCs w:val="21"/>
              </w:rPr>
              <w:t>分）</w:t>
            </w: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00" w:lineRule="atLeast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按招标文件技术参数要求提供样品及小样，根据样品质量打分，包括：</w:t>
            </w:r>
          </w:p>
          <w:tbl>
            <w:tblPr>
              <w:tblStyle w:val="5"/>
              <w:tblW w:w="0" w:type="auto"/>
              <w:tblInd w:w="60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99"/>
              <w:gridCol w:w="709"/>
              <w:gridCol w:w="851"/>
              <w:gridCol w:w="745"/>
              <w:gridCol w:w="97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9" w:hRule="atLeast"/>
              </w:trPr>
              <w:tc>
                <w:tcPr>
                  <w:tcW w:w="2799" w:type="dxa"/>
                  <w:vMerge w:val="restart"/>
                  <w:vAlign w:val="center"/>
                </w:tcPr>
                <w:p>
                  <w:pPr>
                    <w:widowControl/>
                    <w:spacing w:line="400" w:lineRule="atLeast"/>
                    <w:jc w:val="center"/>
                    <w:rPr>
                      <w:rFonts w:ascii="仿宋" w:hAnsi="仿宋" w:eastAsia="仿宋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0"/>
                      <w:szCs w:val="21"/>
                    </w:rPr>
                    <w:t>样品或小样</w:t>
                  </w:r>
                </w:p>
              </w:tc>
              <w:tc>
                <w:tcPr>
                  <w:tcW w:w="3284" w:type="dxa"/>
                  <w:gridSpan w:val="4"/>
                  <w:vAlign w:val="center"/>
                </w:tcPr>
                <w:p>
                  <w:pPr>
                    <w:widowControl/>
                    <w:spacing w:line="400" w:lineRule="atLeast"/>
                    <w:jc w:val="center"/>
                    <w:rPr>
                      <w:rFonts w:ascii="仿宋" w:hAnsi="仿宋" w:eastAsia="仿宋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0"/>
                      <w:szCs w:val="21"/>
                    </w:rPr>
                    <w:t>分值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" w:hRule="atLeast"/>
              </w:trPr>
              <w:tc>
                <w:tcPr>
                  <w:tcW w:w="2799" w:type="dxa"/>
                  <w:vMerge w:val="continue"/>
                  <w:vAlign w:val="center"/>
                </w:tcPr>
                <w:p>
                  <w:pPr>
                    <w:widowControl/>
                    <w:spacing w:line="400" w:lineRule="atLeast"/>
                    <w:jc w:val="center"/>
                    <w:rPr>
                      <w:rFonts w:ascii="仿宋" w:hAnsi="仿宋" w:eastAsia="仿宋" w:cs="Times New Roman"/>
                      <w:kern w:val="0"/>
                      <w:sz w:val="20"/>
                      <w:szCs w:val="21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widowControl/>
                    <w:spacing w:line="400" w:lineRule="atLeast"/>
                    <w:jc w:val="center"/>
                    <w:rPr>
                      <w:rFonts w:ascii="仿宋" w:hAnsi="仿宋" w:eastAsia="仿宋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0"/>
                      <w:szCs w:val="21"/>
                    </w:rPr>
                    <w:t>优</w:t>
                  </w: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widowControl/>
                    <w:spacing w:line="400" w:lineRule="atLeast"/>
                    <w:jc w:val="center"/>
                    <w:rPr>
                      <w:rFonts w:ascii="仿宋" w:hAnsi="仿宋" w:eastAsia="仿宋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0"/>
                      <w:szCs w:val="21"/>
                    </w:rPr>
                    <w:t>一般</w:t>
                  </w:r>
                </w:p>
              </w:tc>
              <w:tc>
                <w:tcPr>
                  <w:tcW w:w="745" w:type="dxa"/>
                  <w:vAlign w:val="center"/>
                </w:tcPr>
                <w:p>
                  <w:pPr>
                    <w:widowControl/>
                    <w:spacing w:line="400" w:lineRule="atLeast"/>
                    <w:jc w:val="center"/>
                    <w:rPr>
                      <w:rFonts w:ascii="仿宋" w:hAnsi="仿宋" w:eastAsia="仿宋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0"/>
                      <w:szCs w:val="21"/>
                    </w:rPr>
                    <w:t>较差</w:t>
                  </w:r>
                </w:p>
              </w:tc>
              <w:tc>
                <w:tcPr>
                  <w:tcW w:w="979" w:type="dxa"/>
                  <w:vAlign w:val="center"/>
                </w:tcPr>
                <w:p>
                  <w:pPr>
                    <w:widowControl/>
                    <w:spacing w:line="400" w:lineRule="atLeast"/>
                    <w:jc w:val="center"/>
                    <w:rPr>
                      <w:rFonts w:ascii="仿宋" w:hAnsi="仿宋" w:eastAsia="仿宋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0"/>
                      <w:szCs w:val="21"/>
                    </w:rPr>
                    <w:t>未提供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" w:hRule="atLeast"/>
              </w:trPr>
              <w:tc>
                <w:tcPr>
                  <w:tcW w:w="2799" w:type="dxa"/>
                  <w:vAlign w:val="center"/>
                </w:tcPr>
                <w:p>
                  <w:pPr>
                    <w:widowControl/>
                    <w:spacing w:line="400" w:lineRule="atLeast"/>
                    <w:jc w:val="center"/>
                    <w:rPr>
                      <w:rFonts w:ascii="仿宋" w:hAnsi="仿宋" w:eastAsia="仿宋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0"/>
                      <w:szCs w:val="21"/>
                    </w:rPr>
                    <w:t>床样品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widowControl/>
                    <w:spacing w:line="400" w:lineRule="atLeast"/>
                    <w:jc w:val="center"/>
                    <w:rPr>
                      <w:rFonts w:ascii="仿宋" w:hAnsi="仿宋" w:eastAsia="仿宋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0"/>
                      <w:szCs w:val="21"/>
                    </w:rPr>
                    <w:t>6</w:t>
                  </w: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widowControl/>
                    <w:spacing w:line="400" w:lineRule="atLeast"/>
                    <w:jc w:val="center"/>
                    <w:rPr>
                      <w:rFonts w:ascii="仿宋" w:hAnsi="仿宋" w:eastAsia="仿宋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0"/>
                      <w:szCs w:val="21"/>
                    </w:rPr>
                    <w:t>3</w:t>
                  </w:r>
                </w:p>
              </w:tc>
              <w:tc>
                <w:tcPr>
                  <w:tcW w:w="745" w:type="dxa"/>
                  <w:vAlign w:val="center"/>
                </w:tcPr>
                <w:p>
                  <w:pPr>
                    <w:widowControl/>
                    <w:spacing w:line="400" w:lineRule="atLeast"/>
                    <w:jc w:val="center"/>
                    <w:rPr>
                      <w:rFonts w:ascii="仿宋" w:hAnsi="仿宋" w:eastAsia="仿宋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0"/>
                      <w:szCs w:val="21"/>
                    </w:rPr>
                    <w:t>1</w:t>
                  </w:r>
                </w:p>
              </w:tc>
              <w:tc>
                <w:tcPr>
                  <w:tcW w:w="979" w:type="dxa"/>
                  <w:vAlign w:val="center"/>
                </w:tcPr>
                <w:p>
                  <w:pPr>
                    <w:widowControl/>
                    <w:spacing w:line="400" w:lineRule="atLeast"/>
                    <w:jc w:val="center"/>
                    <w:rPr>
                      <w:rFonts w:ascii="仿宋" w:hAnsi="仿宋" w:eastAsia="仿宋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0"/>
                      <w:szCs w:val="21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" w:hRule="atLeast"/>
              </w:trPr>
              <w:tc>
                <w:tcPr>
                  <w:tcW w:w="2799" w:type="dxa"/>
                  <w:vAlign w:val="center"/>
                </w:tcPr>
                <w:p>
                  <w:pPr>
                    <w:widowControl/>
                    <w:spacing w:line="400" w:lineRule="atLeast"/>
                    <w:jc w:val="center"/>
                    <w:rPr>
                      <w:rFonts w:ascii="仿宋" w:hAnsi="仿宋" w:eastAsia="仿宋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0"/>
                      <w:szCs w:val="21"/>
                    </w:rPr>
                    <w:t>床板材小样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widowControl/>
                    <w:spacing w:line="400" w:lineRule="atLeast"/>
                    <w:jc w:val="center"/>
                    <w:rPr>
                      <w:rFonts w:ascii="仿宋" w:hAnsi="仿宋" w:eastAsia="仿宋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0"/>
                      <w:szCs w:val="21"/>
                    </w:rPr>
                    <w:t>6</w:t>
                  </w: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widowControl/>
                    <w:spacing w:line="400" w:lineRule="atLeast"/>
                    <w:jc w:val="center"/>
                    <w:rPr>
                      <w:rFonts w:ascii="仿宋" w:hAnsi="仿宋" w:eastAsia="仿宋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0"/>
                      <w:szCs w:val="21"/>
                    </w:rPr>
                    <w:t>3</w:t>
                  </w:r>
                </w:p>
              </w:tc>
              <w:tc>
                <w:tcPr>
                  <w:tcW w:w="745" w:type="dxa"/>
                  <w:vAlign w:val="center"/>
                </w:tcPr>
                <w:p>
                  <w:pPr>
                    <w:widowControl/>
                    <w:spacing w:line="400" w:lineRule="atLeast"/>
                    <w:jc w:val="center"/>
                    <w:rPr>
                      <w:rFonts w:ascii="仿宋" w:hAnsi="仿宋" w:eastAsia="仿宋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0"/>
                      <w:szCs w:val="21"/>
                    </w:rPr>
                    <w:t>1</w:t>
                  </w:r>
                </w:p>
              </w:tc>
              <w:tc>
                <w:tcPr>
                  <w:tcW w:w="979" w:type="dxa"/>
                  <w:vAlign w:val="center"/>
                </w:tcPr>
                <w:p>
                  <w:pPr>
                    <w:widowControl/>
                    <w:spacing w:line="400" w:lineRule="atLeast"/>
                    <w:jc w:val="center"/>
                    <w:rPr>
                      <w:rFonts w:ascii="仿宋" w:hAnsi="仿宋" w:eastAsia="仿宋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0"/>
                      <w:szCs w:val="21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" w:hRule="atLeast"/>
              </w:trPr>
              <w:tc>
                <w:tcPr>
                  <w:tcW w:w="2799" w:type="dxa"/>
                  <w:vAlign w:val="center"/>
                </w:tcPr>
                <w:p>
                  <w:pPr>
                    <w:widowControl/>
                    <w:spacing w:line="400" w:lineRule="atLeast"/>
                    <w:jc w:val="center"/>
                    <w:rPr>
                      <w:rFonts w:ascii="仿宋" w:hAnsi="仿宋" w:eastAsia="仿宋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0"/>
                      <w:szCs w:val="21"/>
                    </w:rPr>
                    <w:t>床垫样品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widowControl/>
                    <w:spacing w:line="400" w:lineRule="atLeast"/>
                    <w:jc w:val="center"/>
                    <w:rPr>
                      <w:rFonts w:ascii="仿宋" w:hAnsi="仿宋" w:eastAsia="仿宋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0"/>
                      <w:szCs w:val="21"/>
                    </w:rPr>
                    <w:t>6</w:t>
                  </w: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widowControl/>
                    <w:spacing w:line="400" w:lineRule="atLeast"/>
                    <w:jc w:val="center"/>
                    <w:rPr>
                      <w:rFonts w:ascii="仿宋" w:hAnsi="仿宋" w:eastAsia="仿宋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0"/>
                      <w:szCs w:val="21"/>
                    </w:rPr>
                    <w:t>3</w:t>
                  </w:r>
                </w:p>
              </w:tc>
              <w:tc>
                <w:tcPr>
                  <w:tcW w:w="745" w:type="dxa"/>
                  <w:vAlign w:val="center"/>
                </w:tcPr>
                <w:p>
                  <w:pPr>
                    <w:widowControl/>
                    <w:spacing w:line="400" w:lineRule="atLeast"/>
                    <w:jc w:val="center"/>
                    <w:rPr>
                      <w:rFonts w:ascii="仿宋" w:hAnsi="仿宋" w:eastAsia="仿宋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0"/>
                      <w:szCs w:val="21"/>
                    </w:rPr>
                    <w:t>1</w:t>
                  </w:r>
                </w:p>
              </w:tc>
              <w:tc>
                <w:tcPr>
                  <w:tcW w:w="979" w:type="dxa"/>
                  <w:vAlign w:val="center"/>
                </w:tcPr>
                <w:p>
                  <w:pPr>
                    <w:widowControl/>
                    <w:spacing w:line="400" w:lineRule="atLeast"/>
                    <w:jc w:val="center"/>
                    <w:rPr>
                      <w:rFonts w:ascii="仿宋" w:hAnsi="仿宋" w:eastAsia="仿宋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0"/>
                      <w:szCs w:val="21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" w:hRule="atLeast"/>
              </w:trPr>
              <w:tc>
                <w:tcPr>
                  <w:tcW w:w="2799" w:type="dxa"/>
                  <w:vAlign w:val="center"/>
                </w:tcPr>
                <w:p>
                  <w:pPr>
                    <w:widowControl/>
                    <w:spacing w:line="400" w:lineRule="atLeast"/>
                    <w:jc w:val="center"/>
                    <w:rPr>
                      <w:rFonts w:ascii="仿宋" w:hAnsi="仿宋" w:eastAsia="仿宋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0"/>
                      <w:szCs w:val="21"/>
                    </w:rPr>
                    <w:t>床垫材质小样</w:t>
                  </w:r>
                </w:p>
                <w:p>
                  <w:pPr>
                    <w:widowControl/>
                    <w:spacing w:line="400" w:lineRule="atLeast"/>
                    <w:jc w:val="center"/>
                    <w:rPr>
                      <w:rFonts w:ascii="仿宋" w:hAnsi="仿宋" w:eastAsia="仿宋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0"/>
                      <w:szCs w:val="21"/>
                    </w:rPr>
                    <w:t>（弹簧、海绵或乳胶）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widowControl/>
                    <w:spacing w:line="400" w:lineRule="atLeast"/>
                    <w:jc w:val="center"/>
                    <w:rPr>
                      <w:rFonts w:ascii="仿宋" w:hAnsi="仿宋" w:eastAsia="仿宋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0"/>
                      <w:szCs w:val="21"/>
                    </w:rPr>
                    <w:t>6</w:t>
                  </w: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widowControl/>
                    <w:spacing w:line="400" w:lineRule="atLeast"/>
                    <w:jc w:val="center"/>
                    <w:rPr>
                      <w:rFonts w:ascii="仿宋" w:hAnsi="仿宋" w:eastAsia="仿宋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0"/>
                      <w:szCs w:val="21"/>
                    </w:rPr>
                    <w:t>3</w:t>
                  </w:r>
                </w:p>
              </w:tc>
              <w:tc>
                <w:tcPr>
                  <w:tcW w:w="745" w:type="dxa"/>
                  <w:vAlign w:val="center"/>
                </w:tcPr>
                <w:p>
                  <w:pPr>
                    <w:widowControl/>
                    <w:spacing w:line="400" w:lineRule="atLeast"/>
                    <w:jc w:val="center"/>
                    <w:rPr>
                      <w:rFonts w:ascii="仿宋" w:hAnsi="仿宋" w:eastAsia="仿宋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0"/>
                      <w:szCs w:val="21"/>
                    </w:rPr>
                    <w:t>1</w:t>
                  </w:r>
                </w:p>
              </w:tc>
              <w:tc>
                <w:tcPr>
                  <w:tcW w:w="979" w:type="dxa"/>
                  <w:vAlign w:val="center"/>
                </w:tcPr>
                <w:p>
                  <w:pPr>
                    <w:widowControl/>
                    <w:spacing w:line="400" w:lineRule="atLeast"/>
                    <w:jc w:val="center"/>
                    <w:rPr>
                      <w:rFonts w:ascii="仿宋" w:hAnsi="仿宋" w:eastAsia="仿宋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0"/>
                      <w:szCs w:val="21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" w:hRule="atLeast"/>
              </w:trPr>
              <w:tc>
                <w:tcPr>
                  <w:tcW w:w="2799" w:type="dxa"/>
                  <w:vAlign w:val="center"/>
                </w:tcPr>
                <w:p>
                  <w:pPr>
                    <w:widowControl/>
                    <w:spacing w:line="400" w:lineRule="atLeast"/>
                    <w:jc w:val="center"/>
                    <w:rPr>
                      <w:rFonts w:ascii="仿宋" w:hAnsi="仿宋" w:eastAsia="仿宋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0"/>
                      <w:szCs w:val="21"/>
                    </w:rPr>
                    <w:t>床头柜样品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widowControl/>
                    <w:spacing w:line="400" w:lineRule="atLeast"/>
                    <w:jc w:val="center"/>
                    <w:rPr>
                      <w:rFonts w:ascii="仿宋" w:hAnsi="仿宋" w:eastAsia="仿宋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0"/>
                      <w:szCs w:val="21"/>
                    </w:rPr>
                    <w:t>6</w:t>
                  </w: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widowControl/>
                    <w:spacing w:line="400" w:lineRule="atLeast"/>
                    <w:jc w:val="center"/>
                    <w:rPr>
                      <w:rFonts w:ascii="仿宋" w:hAnsi="仿宋" w:eastAsia="仿宋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0"/>
                      <w:szCs w:val="21"/>
                    </w:rPr>
                    <w:t>3</w:t>
                  </w:r>
                </w:p>
              </w:tc>
              <w:tc>
                <w:tcPr>
                  <w:tcW w:w="745" w:type="dxa"/>
                  <w:vAlign w:val="center"/>
                </w:tcPr>
                <w:p>
                  <w:pPr>
                    <w:widowControl/>
                    <w:spacing w:line="400" w:lineRule="atLeast"/>
                    <w:jc w:val="center"/>
                    <w:rPr>
                      <w:rFonts w:ascii="仿宋" w:hAnsi="仿宋" w:eastAsia="仿宋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0"/>
                      <w:szCs w:val="21"/>
                    </w:rPr>
                    <w:t>1</w:t>
                  </w:r>
                </w:p>
              </w:tc>
              <w:tc>
                <w:tcPr>
                  <w:tcW w:w="979" w:type="dxa"/>
                  <w:vAlign w:val="center"/>
                </w:tcPr>
                <w:p>
                  <w:pPr>
                    <w:widowControl/>
                    <w:spacing w:line="400" w:lineRule="atLeast"/>
                    <w:jc w:val="center"/>
                    <w:rPr>
                      <w:rFonts w:ascii="仿宋" w:hAnsi="仿宋" w:eastAsia="仿宋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0"/>
                      <w:szCs w:val="21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" w:hRule="atLeast"/>
              </w:trPr>
              <w:tc>
                <w:tcPr>
                  <w:tcW w:w="2799" w:type="dxa"/>
                  <w:vAlign w:val="center"/>
                </w:tcPr>
                <w:p>
                  <w:pPr>
                    <w:widowControl/>
                    <w:spacing w:line="400" w:lineRule="atLeast"/>
                    <w:jc w:val="center"/>
                    <w:rPr>
                      <w:rFonts w:ascii="仿宋" w:hAnsi="仿宋" w:eastAsia="仿宋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0"/>
                      <w:szCs w:val="21"/>
                    </w:rPr>
                    <w:t>床头柜材质小样（板材）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widowControl/>
                    <w:spacing w:line="400" w:lineRule="atLeast"/>
                    <w:jc w:val="center"/>
                    <w:rPr>
                      <w:rFonts w:ascii="仿宋" w:hAnsi="仿宋" w:eastAsia="仿宋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0"/>
                      <w:szCs w:val="21"/>
                    </w:rPr>
                    <w:t>6</w:t>
                  </w: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widowControl/>
                    <w:spacing w:line="400" w:lineRule="atLeast"/>
                    <w:jc w:val="center"/>
                    <w:rPr>
                      <w:rFonts w:ascii="仿宋" w:hAnsi="仿宋" w:eastAsia="仿宋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0"/>
                      <w:szCs w:val="21"/>
                    </w:rPr>
                    <w:t>3</w:t>
                  </w:r>
                </w:p>
              </w:tc>
              <w:tc>
                <w:tcPr>
                  <w:tcW w:w="745" w:type="dxa"/>
                  <w:vAlign w:val="center"/>
                </w:tcPr>
                <w:p>
                  <w:pPr>
                    <w:widowControl/>
                    <w:spacing w:line="400" w:lineRule="atLeast"/>
                    <w:jc w:val="center"/>
                    <w:rPr>
                      <w:rFonts w:ascii="仿宋" w:hAnsi="仿宋" w:eastAsia="仿宋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0"/>
                      <w:szCs w:val="21"/>
                    </w:rPr>
                    <w:t>1</w:t>
                  </w:r>
                </w:p>
              </w:tc>
              <w:tc>
                <w:tcPr>
                  <w:tcW w:w="979" w:type="dxa"/>
                  <w:vAlign w:val="center"/>
                </w:tcPr>
                <w:p>
                  <w:pPr>
                    <w:widowControl/>
                    <w:spacing w:line="400" w:lineRule="atLeast"/>
                    <w:jc w:val="center"/>
                    <w:rPr>
                      <w:rFonts w:ascii="仿宋" w:hAnsi="仿宋" w:eastAsia="仿宋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0"/>
                      <w:szCs w:val="21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" w:hRule="atLeast"/>
              </w:trPr>
              <w:tc>
                <w:tcPr>
                  <w:tcW w:w="2799" w:type="dxa"/>
                  <w:vAlign w:val="center"/>
                </w:tcPr>
                <w:p>
                  <w:pPr>
                    <w:widowControl/>
                    <w:spacing w:line="400" w:lineRule="atLeast"/>
                    <w:jc w:val="center"/>
                    <w:rPr>
                      <w:rFonts w:ascii="仿宋" w:hAnsi="仿宋" w:eastAsia="仿宋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0"/>
                      <w:szCs w:val="21"/>
                    </w:rPr>
                    <w:t>床头靠板样品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widowControl/>
                    <w:spacing w:line="400" w:lineRule="atLeast"/>
                    <w:jc w:val="center"/>
                    <w:rPr>
                      <w:rFonts w:ascii="仿宋" w:hAnsi="仿宋" w:eastAsia="仿宋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0"/>
                      <w:szCs w:val="21"/>
                    </w:rPr>
                    <w:t>6</w:t>
                  </w: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widowControl/>
                    <w:spacing w:line="400" w:lineRule="atLeast"/>
                    <w:jc w:val="center"/>
                    <w:rPr>
                      <w:rFonts w:ascii="仿宋" w:hAnsi="仿宋" w:eastAsia="仿宋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0"/>
                      <w:szCs w:val="21"/>
                    </w:rPr>
                    <w:t>3</w:t>
                  </w:r>
                </w:p>
              </w:tc>
              <w:tc>
                <w:tcPr>
                  <w:tcW w:w="745" w:type="dxa"/>
                  <w:vAlign w:val="center"/>
                </w:tcPr>
                <w:p>
                  <w:pPr>
                    <w:widowControl/>
                    <w:spacing w:line="400" w:lineRule="atLeast"/>
                    <w:jc w:val="center"/>
                    <w:rPr>
                      <w:rFonts w:ascii="仿宋" w:hAnsi="仿宋" w:eastAsia="仿宋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0"/>
                      <w:szCs w:val="21"/>
                    </w:rPr>
                    <w:t>1</w:t>
                  </w:r>
                </w:p>
              </w:tc>
              <w:tc>
                <w:tcPr>
                  <w:tcW w:w="979" w:type="dxa"/>
                  <w:vAlign w:val="center"/>
                </w:tcPr>
                <w:p>
                  <w:pPr>
                    <w:widowControl/>
                    <w:spacing w:line="400" w:lineRule="atLeast"/>
                    <w:jc w:val="center"/>
                    <w:rPr>
                      <w:rFonts w:ascii="仿宋" w:hAnsi="仿宋" w:eastAsia="仿宋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0"/>
                      <w:szCs w:val="21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" w:hRule="atLeast"/>
              </w:trPr>
              <w:tc>
                <w:tcPr>
                  <w:tcW w:w="2799" w:type="dxa"/>
                  <w:vAlign w:val="center"/>
                </w:tcPr>
                <w:p>
                  <w:pPr>
                    <w:widowControl/>
                    <w:spacing w:line="400" w:lineRule="atLeast"/>
                    <w:jc w:val="center"/>
                    <w:rPr>
                      <w:rFonts w:ascii="仿宋" w:hAnsi="仿宋" w:eastAsia="仿宋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0"/>
                      <w:szCs w:val="21"/>
                    </w:rPr>
                    <w:t>床头靠板材质小样</w:t>
                  </w:r>
                </w:p>
                <w:p>
                  <w:pPr>
                    <w:widowControl/>
                    <w:spacing w:line="400" w:lineRule="atLeast"/>
                    <w:jc w:val="center"/>
                    <w:rPr>
                      <w:rFonts w:ascii="仿宋" w:hAnsi="仿宋" w:eastAsia="仿宋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0"/>
                      <w:szCs w:val="21"/>
                    </w:rPr>
                    <w:t>（板材、皮革）</w:t>
                  </w:r>
                </w:p>
              </w:tc>
              <w:tc>
                <w:tcPr>
                  <w:tcW w:w="709" w:type="dxa"/>
                  <w:vAlign w:val="center"/>
                </w:tcPr>
                <w:p>
                  <w:pPr>
                    <w:widowControl/>
                    <w:spacing w:line="400" w:lineRule="atLeast"/>
                    <w:jc w:val="center"/>
                    <w:rPr>
                      <w:rFonts w:ascii="仿宋" w:hAnsi="仿宋" w:eastAsia="仿宋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0"/>
                      <w:szCs w:val="21"/>
                    </w:rPr>
                    <w:t>6</w:t>
                  </w: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widowControl/>
                    <w:spacing w:line="400" w:lineRule="atLeast"/>
                    <w:jc w:val="center"/>
                    <w:rPr>
                      <w:rFonts w:ascii="仿宋" w:hAnsi="仿宋" w:eastAsia="仿宋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0"/>
                      <w:szCs w:val="21"/>
                    </w:rPr>
                    <w:t>3</w:t>
                  </w:r>
                </w:p>
              </w:tc>
              <w:tc>
                <w:tcPr>
                  <w:tcW w:w="745" w:type="dxa"/>
                  <w:vAlign w:val="center"/>
                </w:tcPr>
                <w:p>
                  <w:pPr>
                    <w:widowControl/>
                    <w:spacing w:line="400" w:lineRule="atLeast"/>
                    <w:jc w:val="center"/>
                    <w:rPr>
                      <w:rFonts w:ascii="仿宋" w:hAnsi="仿宋" w:eastAsia="仿宋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0"/>
                      <w:szCs w:val="21"/>
                    </w:rPr>
                    <w:t>1</w:t>
                  </w:r>
                </w:p>
              </w:tc>
              <w:tc>
                <w:tcPr>
                  <w:tcW w:w="979" w:type="dxa"/>
                  <w:vAlign w:val="center"/>
                </w:tcPr>
                <w:p>
                  <w:pPr>
                    <w:widowControl/>
                    <w:spacing w:line="400" w:lineRule="atLeast"/>
                    <w:jc w:val="center"/>
                    <w:rPr>
                      <w:rFonts w:ascii="仿宋" w:hAnsi="仿宋" w:eastAsia="仿宋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0"/>
                      <w:szCs w:val="21"/>
                    </w:rPr>
                    <w:t>0</w:t>
                  </w:r>
                </w:p>
              </w:tc>
            </w:tr>
          </w:tbl>
          <w:p>
            <w:pPr>
              <w:widowControl/>
              <w:spacing w:line="400" w:lineRule="atLeast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以上样品或小样提供不全者视作未提供。本项合计满分</w:t>
            </w:r>
            <w:r>
              <w:rPr>
                <w:rFonts w:ascii="仿宋" w:hAnsi="仿宋" w:eastAsia="仿宋" w:cs="Times New Roman"/>
                <w:szCs w:val="21"/>
              </w:rPr>
              <w:t>48</w:t>
            </w:r>
            <w:r>
              <w:rPr>
                <w:rFonts w:hint="eastAsia" w:ascii="仿宋" w:hAnsi="仿宋" w:eastAsia="仿宋" w:cs="Times New Roman"/>
                <w:szCs w:val="21"/>
              </w:rPr>
              <w:t>分。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00" w:lineRule="atLeast"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48</w:t>
            </w:r>
            <w:r>
              <w:rPr>
                <w:rFonts w:hint="eastAsia" w:ascii="仿宋" w:hAnsi="仿宋" w:eastAsia="仿宋" w:cs="Times New Roman"/>
                <w:szCs w:val="21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2、项目样板间展示</w:t>
            </w: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00" w:lineRule="atLeast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根据房间图纸，设计家具配色及样式展示，可提供设计图或提供样品展示的样板间，根据设计图或样板间样品打分，设计美观、布局合理得</w:t>
            </w:r>
            <w:r>
              <w:rPr>
                <w:rFonts w:ascii="仿宋" w:hAnsi="仿宋" w:eastAsia="仿宋" w:cs="Times New Roman"/>
                <w:szCs w:val="21"/>
              </w:rPr>
              <w:t>10</w:t>
            </w:r>
            <w:r>
              <w:rPr>
                <w:rFonts w:hint="eastAsia" w:ascii="仿宋" w:hAnsi="仿宋" w:eastAsia="仿宋" w:cs="Times New Roman"/>
                <w:szCs w:val="21"/>
              </w:rPr>
              <w:t>分，设计一般，布局勉强合理的得</w:t>
            </w:r>
            <w:r>
              <w:rPr>
                <w:rFonts w:ascii="仿宋" w:hAnsi="仿宋" w:eastAsia="仿宋" w:cs="Times New Roman"/>
                <w:szCs w:val="21"/>
              </w:rPr>
              <w:t>7</w:t>
            </w:r>
            <w:r>
              <w:rPr>
                <w:rFonts w:hint="eastAsia" w:ascii="仿宋" w:hAnsi="仿宋" w:eastAsia="仿宋" w:cs="Times New Roman"/>
                <w:szCs w:val="21"/>
              </w:rPr>
              <w:t>分，设计不符合学校风格、布局合理或设计符合学校风格、布局不合理的得</w:t>
            </w:r>
            <w:r>
              <w:rPr>
                <w:rFonts w:ascii="仿宋" w:hAnsi="仿宋" w:eastAsia="仿宋" w:cs="Times New Roman"/>
                <w:szCs w:val="21"/>
              </w:rPr>
              <w:t>3</w:t>
            </w:r>
            <w:r>
              <w:rPr>
                <w:rFonts w:hint="eastAsia" w:ascii="仿宋" w:hAnsi="仿宋" w:eastAsia="仿宋" w:cs="Times New Roman"/>
                <w:szCs w:val="21"/>
              </w:rPr>
              <w:t>分，设计不符合学校风格、布局不合理的得1分，不提供不得分。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00" w:lineRule="atLeast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10</w:t>
            </w:r>
            <w:r>
              <w:rPr>
                <w:rFonts w:hint="eastAsia" w:ascii="仿宋" w:hAnsi="仿宋" w:eastAsia="仿宋" w:cs="Times New Roman"/>
                <w:szCs w:val="21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3、成品检测报告</w:t>
            </w: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00" w:lineRule="atLeast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投标人提供2019年1月1日以后省级以上家具产品质量监督检验中心出具的</w:t>
            </w:r>
            <w:r>
              <w:rPr>
                <w:rFonts w:hint="eastAsia" w:ascii="仿宋" w:hAnsi="仿宋" w:eastAsia="仿宋" w:cs="Times New Roman"/>
                <w:b/>
                <w:bCs/>
                <w:szCs w:val="21"/>
              </w:rPr>
              <w:t>床、床垫、床头柜</w:t>
            </w:r>
            <w:r>
              <w:rPr>
                <w:rFonts w:hint="eastAsia" w:ascii="仿宋" w:hAnsi="仿宋" w:eastAsia="仿宋" w:cs="Times New Roman"/>
                <w:szCs w:val="21"/>
              </w:rPr>
              <w:t>的抽样检测报告，或相关产品（颗粒板，实木多层板，皮革、乳胶等）的相关检测报告，每提供一份复印件得</w:t>
            </w:r>
            <w:r>
              <w:rPr>
                <w:rFonts w:ascii="仿宋" w:hAnsi="仿宋" w:eastAsia="仿宋" w:cs="Times New Roman"/>
                <w:szCs w:val="21"/>
              </w:rPr>
              <w:t>3</w:t>
            </w:r>
            <w:r>
              <w:rPr>
                <w:rFonts w:hint="eastAsia" w:ascii="仿宋" w:hAnsi="仿宋" w:eastAsia="仿宋" w:cs="Times New Roman"/>
                <w:szCs w:val="21"/>
              </w:rPr>
              <w:t>分，不提供不得分，每个产品不重复得分，最多得</w:t>
            </w:r>
            <w:r>
              <w:rPr>
                <w:rFonts w:ascii="仿宋" w:hAnsi="仿宋" w:eastAsia="仿宋" w:cs="Times New Roman"/>
                <w:szCs w:val="21"/>
              </w:rPr>
              <w:t>8</w:t>
            </w:r>
            <w:r>
              <w:rPr>
                <w:rFonts w:hint="eastAsia" w:ascii="仿宋" w:hAnsi="仿宋" w:eastAsia="仿宋" w:cs="Times New Roman"/>
                <w:szCs w:val="21"/>
              </w:rPr>
              <w:t>分。</w:t>
            </w:r>
            <w:r>
              <w:rPr>
                <w:rFonts w:hint="eastAsia" w:ascii="仿宋" w:hAnsi="仿宋" w:eastAsia="仿宋" w:cs="Times New Roman"/>
                <w:b/>
                <w:bCs/>
                <w:szCs w:val="21"/>
              </w:rPr>
              <w:t>（投标文件中提供复印件，开标时提交原件核查，未提供原件或原件与复印件不一致时，本项不得分）。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00" w:lineRule="atLeast"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8</w:t>
            </w:r>
            <w:r>
              <w:rPr>
                <w:rFonts w:hint="eastAsia" w:ascii="仿宋" w:hAnsi="仿宋" w:eastAsia="仿宋" w:cs="Times New Roman"/>
                <w:szCs w:val="21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4、售后服务评分</w:t>
            </w:r>
          </w:p>
        </w:tc>
        <w:tc>
          <w:tcPr>
            <w:tcW w:w="69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00" w:lineRule="atLeast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售后服务承诺方案、质保期及服务承诺的保障措施、质保期内外的后续技术支持和维护能力情况、备品备件的完整性合理性、综合酌情给分（0-</w:t>
            </w:r>
            <w:r>
              <w:rPr>
                <w:rFonts w:ascii="仿宋" w:hAnsi="仿宋" w:eastAsia="仿宋" w:cs="Times New Roman"/>
                <w:szCs w:val="21"/>
              </w:rPr>
              <w:t>4</w:t>
            </w:r>
            <w:r>
              <w:rPr>
                <w:rFonts w:hint="eastAsia" w:ascii="仿宋" w:hAnsi="仿宋" w:eastAsia="仿宋" w:cs="Times New Roman"/>
                <w:szCs w:val="21"/>
              </w:rPr>
              <w:t>分）；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00" w:lineRule="atLeast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4</w:t>
            </w:r>
            <w:r>
              <w:rPr>
                <w:rFonts w:hint="eastAsia" w:ascii="仿宋" w:hAnsi="仿宋" w:eastAsia="仿宋" w:cs="Times New Roman"/>
                <w:szCs w:val="21"/>
              </w:rPr>
              <w:t>分</w:t>
            </w:r>
          </w:p>
        </w:tc>
      </w:tr>
      <w:bookmarkEnd w:id="0"/>
    </w:tbl>
    <w:p>
      <w:pPr>
        <w:rPr>
          <w:rFonts w:ascii="仿宋" w:hAnsi="仿宋" w:eastAsia="仿宋" w:cs="Times New Roman"/>
          <w:szCs w:val="21"/>
        </w:rPr>
      </w:pPr>
    </w:p>
    <w:p>
      <w:pPr>
        <w:numPr>
          <w:ilvl w:val="0"/>
          <w:numId w:val="2"/>
        </w:numPr>
        <w:spacing w:line="400" w:lineRule="exact"/>
        <w:rPr>
          <w:rFonts w:ascii="仿宋" w:hAnsi="仿宋" w:eastAsia="仿宋" w:cs="仿宋"/>
          <w:b/>
          <w:kern w:val="0"/>
          <w:szCs w:val="21"/>
        </w:rPr>
      </w:pPr>
      <w:r>
        <w:rPr>
          <w:rFonts w:hint="eastAsia" w:ascii="仿宋" w:hAnsi="仿宋" w:eastAsia="仿宋" w:cs="仿宋"/>
          <w:b/>
          <w:kern w:val="0"/>
          <w:szCs w:val="21"/>
        </w:rPr>
        <w:t>响应文件递交（谈判、磋商）时间及地点：</w:t>
      </w:r>
    </w:p>
    <w:p>
      <w:pPr>
        <w:spacing w:line="400" w:lineRule="exact"/>
        <w:ind w:firstLine="422" w:firstLineChars="200"/>
        <w:rPr>
          <w:rFonts w:ascii="仿宋" w:hAnsi="仿宋" w:eastAsia="仿宋" w:cs="仿宋"/>
          <w:b/>
          <w:bCs/>
          <w:kern w:val="0"/>
          <w:szCs w:val="21"/>
        </w:rPr>
      </w:pPr>
      <w:r>
        <w:rPr>
          <w:rFonts w:hint="eastAsia" w:ascii="仿宋" w:hAnsi="仿宋" w:eastAsia="仿宋" w:cs="仿宋"/>
          <w:b/>
          <w:bCs/>
          <w:kern w:val="0"/>
          <w:szCs w:val="21"/>
        </w:rPr>
        <w:t>通过询价方式采购，供应商出具报价单即可。</w:t>
      </w:r>
    </w:p>
    <w:p>
      <w:r>
        <w:rPr>
          <w:rFonts w:hint="eastAsia" w:ascii="仿宋" w:hAnsi="仿宋" w:eastAsia="仿宋" w:cs="仿宋"/>
          <w:b/>
          <w:bCs/>
          <w:kern w:val="0"/>
          <w:szCs w:val="21"/>
        </w:rPr>
        <w:t>通过竞争性磋商（谈判）、单一来源谈判等方式采购，响应文件中需包含详细报价、营业执照、法定代表人授权书等资料，谈判或磋商后再次报价需提供纸质承诺。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AE488"/>
    <w:multiLevelType w:val="singleLevel"/>
    <w:tmpl w:val="1E9AE48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9FECB0A"/>
    <w:multiLevelType w:val="singleLevel"/>
    <w:tmpl w:val="59FECB0A"/>
    <w:lvl w:ilvl="0" w:tentative="0">
      <w:start w:val="4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B64"/>
    <w:rsid w:val="002E717F"/>
    <w:rsid w:val="00FF3B64"/>
    <w:rsid w:val="4338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网格型1"/>
    <w:basedOn w:val="2"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2020-12-28T02:28:00Z</dcterms:created>
  <dc:creator>lenovo</dc:creator>
  <cp:lastModifiedBy>一朵云的夏☀</cp:lastModifiedBy>
  <dcterms:modified xsi:type="dcterms:W3CDTF">2020-12-28T02:31:12Z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